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0E" w:rsidRPr="00894B54" w:rsidRDefault="00AD430E" w:rsidP="00133404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894B54">
        <w:rPr>
          <w:rFonts w:hint="eastAsia"/>
          <w:b/>
          <w:sz w:val="36"/>
          <w:szCs w:val="36"/>
        </w:rPr>
        <w:t>中北大学精品课程</w:t>
      </w:r>
      <w:r w:rsidR="00182378">
        <w:rPr>
          <w:rFonts w:ascii="宋体" w:hAnsi="宋体" w:cs="宋体"/>
          <w:b/>
          <w:kern w:val="0"/>
          <w:sz w:val="36"/>
          <w:szCs w:val="36"/>
        </w:rPr>
        <w:t>录播</w:t>
      </w:r>
      <w:r w:rsidRPr="00894B54">
        <w:rPr>
          <w:rFonts w:ascii="宋体" w:hAnsi="宋体" w:cs="宋体"/>
          <w:b/>
          <w:kern w:val="0"/>
          <w:sz w:val="36"/>
          <w:szCs w:val="36"/>
        </w:rPr>
        <w:t>室使用申请</w:t>
      </w:r>
      <w:r w:rsidRPr="00894B54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410"/>
        <w:gridCol w:w="1417"/>
        <w:gridCol w:w="2064"/>
      </w:tblGrid>
      <w:tr w:rsidR="008C6292" w:rsidRPr="00901323" w:rsidTr="001563D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874F9B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教师</w:t>
            </w: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874F9B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6C3952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874F9B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6292" w:rsidRPr="00901323" w:rsidTr="001563D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8C6292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8C6292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8C6292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92" w:rsidRPr="00901323" w:rsidRDefault="008C6292" w:rsidP="008C6292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0407" w:rsidRPr="00901323" w:rsidTr="001563DD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07" w:rsidRDefault="00910407" w:rsidP="00874F9B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上课班级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07" w:rsidRPr="00901323" w:rsidRDefault="00910407" w:rsidP="00874F9B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07" w:rsidRDefault="00910407" w:rsidP="006C3952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上课人数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07" w:rsidRPr="00901323" w:rsidRDefault="00910407" w:rsidP="00874F9B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430E" w:rsidRPr="00901323" w:rsidTr="00925524">
        <w:trPr>
          <w:trHeight w:val="9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0E" w:rsidRPr="00901323" w:rsidRDefault="008F7D0D" w:rsidP="00874F9B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申请理由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0E" w:rsidRPr="00901323" w:rsidRDefault="00AD430E" w:rsidP="00874F9B">
            <w:pPr>
              <w:widowControl/>
              <w:spacing w:line="600" w:lineRule="exac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D45EC" w:rsidRPr="00901323" w:rsidTr="007B4955">
        <w:trPr>
          <w:trHeight w:val="21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EC" w:rsidRPr="00901323" w:rsidRDefault="00275B66" w:rsidP="003D45EC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申请录播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AC3" w:rsidRDefault="00182378" w:rsidP="00D24E2B">
            <w:pPr>
              <w:widowControl/>
              <w:spacing w:line="48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275B66" w:rsidRPr="00275B66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="000F6AAB" w:rsidRP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275B66" w:rsidRPr="00275B66"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652693" w:rsidRPr="00652693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</w:rPr>
              <w:t>（第</w:t>
            </w:r>
            <w:r w:rsidR="000F6AAB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0F6AAB" w:rsidRPr="006952F1">
              <w:rPr>
                <w:rFonts w:ascii="宋体" w:hAnsi="宋体" w:cs="宋体" w:hint="eastAsia"/>
                <w:b/>
                <w:kern w:val="0"/>
                <w:sz w:val="24"/>
              </w:rPr>
              <w:t>周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D24E2B">
              <w:rPr>
                <w:rFonts w:ascii="宋体" w:hAnsi="宋体" w:cs="宋体" w:hint="eastAsia"/>
                <w:b/>
                <w:kern w:val="0"/>
                <w:sz w:val="24"/>
              </w:rPr>
              <w:t>至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275B66"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="00F11AC3" w:rsidRPr="00652693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</w:rPr>
              <w:t>（第</w:t>
            </w:r>
            <w:r w:rsidR="000F6AAB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0F6AAB" w:rsidRPr="006952F1">
              <w:rPr>
                <w:rFonts w:ascii="宋体" w:hAnsi="宋体" w:cs="宋体" w:hint="eastAsia"/>
                <w:b/>
                <w:kern w:val="0"/>
                <w:sz w:val="24"/>
              </w:rPr>
              <w:t>周</w:t>
            </w:r>
            <w:r w:rsidR="000F6AA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55612D" w:rsidRDefault="007F7A87" w:rsidP="00D24E2B">
            <w:pPr>
              <w:widowControl/>
              <w:spacing w:line="48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星期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第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节</w:t>
            </w:r>
            <w:r w:rsidR="00D24E2B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="00F63AB1">
              <w:rPr>
                <w:rFonts w:ascii="宋体" w:hAnsi="宋体" w:cs="宋体" w:hint="eastAsia"/>
                <w:b/>
                <w:kern w:val="0"/>
                <w:sz w:val="24"/>
              </w:rPr>
              <w:t>星期</w:t>
            </w:r>
            <w:r w:rsidR="00F63AB1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63AB1" w:rsidRPr="00652693">
              <w:rPr>
                <w:rFonts w:ascii="宋体" w:hAnsi="宋体" w:cs="宋体" w:hint="eastAsia"/>
                <w:b/>
                <w:kern w:val="0"/>
                <w:sz w:val="24"/>
              </w:rPr>
              <w:t>第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="00F11AC3"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="00F63AB1" w:rsidRPr="00652693">
              <w:rPr>
                <w:rFonts w:ascii="宋体" w:hAnsi="宋体" w:cs="宋体" w:hint="eastAsia"/>
                <w:b/>
                <w:kern w:val="0"/>
                <w:sz w:val="24"/>
              </w:rPr>
              <w:t>节</w:t>
            </w:r>
          </w:p>
          <w:p w:rsidR="003D45EC" w:rsidRPr="00901323" w:rsidRDefault="00B74834" w:rsidP="00157222">
            <w:pPr>
              <w:wordWrap w:val="0"/>
              <w:spacing w:line="440" w:lineRule="exact"/>
              <w:ind w:right="3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  <w:r w:rsidR="003D45EC" w:rsidRPr="00901323">
              <w:rPr>
                <w:rFonts w:ascii="宋体" w:hAnsi="宋体" w:cs="宋体" w:hint="eastAsia"/>
                <w:kern w:val="0"/>
                <w:sz w:val="24"/>
              </w:rPr>
              <w:t xml:space="preserve">： 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="003D45EC" w:rsidRPr="0090132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3D45EC" w:rsidRPr="009013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3D45EC" w:rsidRPr="0090132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D45EC" w:rsidRPr="00901323" w:rsidTr="007B4955">
        <w:trPr>
          <w:trHeight w:val="10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2D" w:rsidRDefault="009A03FA" w:rsidP="00AC64DF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教务处</w:t>
            </w:r>
          </w:p>
          <w:p w:rsidR="003D45EC" w:rsidRPr="00901323" w:rsidRDefault="00110D2D" w:rsidP="00112DB1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审批</w:t>
            </w:r>
            <w:r w:rsidR="00493AEC"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0F6AAB">
            <w:pPr>
              <w:ind w:firstLineChars="9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25524" w:rsidRDefault="00925524" w:rsidP="000F6AAB">
            <w:pPr>
              <w:ind w:firstLineChars="9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92177" w:rsidRPr="006422C3" w:rsidRDefault="00D1095B" w:rsidP="000F6AAB">
            <w:pPr>
              <w:ind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2C3"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 w:rsidR="00792177" w:rsidRPr="006422C3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="00925524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792177" w:rsidRPr="006422C3">
              <w:rPr>
                <w:rFonts w:ascii="宋体" w:hAnsi="宋体" w:cs="宋体" w:hint="eastAsia"/>
                <w:kern w:val="0"/>
                <w:sz w:val="24"/>
              </w:rPr>
              <w:t>公</w:t>
            </w:r>
            <w:r w:rsidR="0092552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92177" w:rsidRPr="006422C3"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3D45EC" w:rsidRPr="00901323" w:rsidRDefault="003D45EC" w:rsidP="000F6AAB">
            <w:pPr>
              <w:widowControl/>
              <w:ind w:right="6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 xml:space="preserve"> 年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013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0132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D45EC" w:rsidRPr="00901323" w:rsidTr="007B4955">
        <w:trPr>
          <w:trHeight w:val="127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79" w:rsidRDefault="00482F54" w:rsidP="003033FA">
            <w:pPr>
              <w:widowControl/>
              <w:spacing w:line="60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  <w:r w:rsidR="00261F79">
              <w:rPr>
                <w:rFonts w:ascii="宋体" w:hAnsi="宋体" w:cs="宋体" w:hint="eastAsia"/>
                <w:b/>
                <w:kern w:val="0"/>
                <w:sz w:val="24"/>
              </w:rPr>
              <w:t>化</w:t>
            </w:r>
            <w:r w:rsidR="001563DD">
              <w:rPr>
                <w:rFonts w:ascii="宋体" w:hAnsi="宋体" w:cs="宋体" w:hint="eastAsia"/>
                <w:b/>
                <w:kern w:val="0"/>
                <w:sz w:val="24"/>
              </w:rPr>
              <w:t>建设</w:t>
            </w:r>
            <w:r w:rsidR="001563DD">
              <w:rPr>
                <w:rFonts w:ascii="宋体" w:hAnsi="宋体" w:cs="宋体"/>
                <w:b/>
                <w:kern w:val="0"/>
                <w:sz w:val="24"/>
              </w:rPr>
              <w:t>与管理</w:t>
            </w: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处</w:t>
            </w:r>
          </w:p>
          <w:p w:rsidR="003D45EC" w:rsidRPr="000D5DB6" w:rsidRDefault="00482F54" w:rsidP="00112DB1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b/>
                <w:kern w:val="0"/>
                <w:sz w:val="24"/>
              </w:rPr>
              <w:t>审批</w:t>
            </w:r>
            <w:r w:rsidR="00113023"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222" w:rsidRDefault="00157222" w:rsidP="000F6AAB">
            <w:pPr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25524" w:rsidRDefault="00925524" w:rsidP="000F6AAB">
            <w:pPr>
              <w:ind w:firstLineChars="950" w:firstLine="2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D45EC" w:rsidRPr="00901323" w:rsidRDefault="006C3337" w:rsidP="000F6AAB">
            <w:pPr>
              <w:ind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422C3">
              <w:rPr>
                <w:rFonts w:ascii="宋体" w:hAnsi="宋体" w:cs="宋体" w:hint="eastAsia"/>
                <w:kern w:val="0"/>
                <w:sz w:val="24"/>
              </w:rPr>
              <w:t xml:space="preserve">负责人：  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925524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157222" w:rsidRPr="006422C3">
              <w:rPr>
                <w:rFonts w:ascii="宋体" w:hAnsi="宋体" w:cs="宋体" w:hint="eastAsia"/>
                <w:kern w:val="0"/>
                <w:sz w:val="24"/>
              </w:rPr>
              <w:t>公</w:t>
            </w:r>
            <w:r w:rsidR="0092552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157222" w:rsidRPr="006422C3"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3D45EC" w:rsidRPr="00901323" w:rsidRDefault="003D45EC" w:rsidP="000F6AAB">
            <w:pPr>
              <w:widowControl/>
              <w:ind w:right="6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0132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013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57222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0132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F2762" w:rsidRPr="00901323" w:rsidTr="0060644C">
        <w:trPr>
          <w:trHeight w:val="17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62" w:rsidRPr="00901323" w:rsidRDefault="00F82056" w:rsidP="003F2762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安排</w:t>
            </w:r>
            <w:r w:rsidR="003F2762">
              <w:rPr>
                <w:rFonts w:ascii="宋体" w:hAnsi="宋体" w:cs="宋体" w:hint="eastAsia"/>
                <w:b/>
                <w:kern w:val="0"/>
                <w:sz w:val="24"/>
              </w:rPr>
              <w:t>录播</w:t>
            </w:r>
            <w:r w:rsidR="003F2762">
              <w:rPr>
                <w:rFonts w:ascii="宋体" w:hAnsi="宋体" w:cs="宋体"/>
                <w:b/>
                <w:kern w:val="0"/>
                <w:sz w:val="24"/>
              </w:rPr>
              <w:t>时间</w:t>
            </w:r>
            <w:r w:rsidR="00B07E86">
              <w:rPr>
                <w:rFonts w:ascii="宋体" w:hAnsi="宋体" w:cs="宋体" w:hint="eastAsia"/>
                <w:b/>
                <w:kern w:val="0"/>
                <w:sz w:val="24"/>
              </w:rPr>
              <w:t>及教室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2B" w:rsidRDefault="00D24E2B" w:rsidP="00D24E2B">
            <w:pPr>
              <w:widowControl/>
              <w:spacing w:line="48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275B66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P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0F6AAB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275B66"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（第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6952F1">
              <w:rPr>
                <w:rFonts w:ascii="宋体" w:hAnsi="宋体" w:cs="宋体" w:hint="eastAsia"/>
                <w:b/>
                <w:kern w:val="0"/>
                <w:sz w:val="24"/>
              </w:rPr>
              <w:t>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）至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275B66"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（第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6952F1">
              <w:rPr>
                <w:rFonts w:ascii="宋体" w:hAnsi="宋体" w:cs="宋体" w:hint="eastAsia"/>
                <w:b/>
                <w:kern w:val="0"/>
                <w:sz w:val="24"/>
              </w:rPr>
              <w:t>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D24E2B" w:rsidRDefault="00D24E2B" w:rsidP="00D24E2B">
            <w:pPr>
              <w:widowControl/>
              <w:spacing w:line="48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星期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第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节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星期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第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</w:t>
            </w:r>
            <w:r w:rsidRPr="00652693">
              <w:rPr>
                <w:rFonts w:ascii="宋体" w:hAnsi="宋体" w:cs="宋体" w:hint="eastAsia"/>
                <w:b/>
                <w:kern w:val="0"/>
                <w:sz w:val="24"/>
              </w:rPr>
              <w:t>节</w:t>
            </w:r>
          </w:p>
          <w:p w:rsidR="00572F25" w:rsidRPr="00901323" w:rsidRDefault="00182378" w:rsidP="004A46C4">
            <w:pPr>
              <w:widowControl/>
              <w:spacing w:beforeLines="50" w:before="156" w:line="360" w:lineRule="auto"/>
              <w:ind w:firstLineChars="392" w:firstLine="944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录播</w:t>
            </w:r>
            <w:r w:rsidR="00572F25">
              <w:rPr>
                <w:rFonts w:ascii="宋体" w:hAnsi="宋体" w:cs="宋体" w:hint="eastAsia"/>
                <w:b/>
                <w:kern w:val="0"/>
                <w:sz w:val="24"/>
              </w:rPr>
              <w:t>室:</w:t>
            </w:r>
            <w:r w:rsidRPr="00182378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3F2762" w:rsidRPr="00901323" w:rsidTr="00925524">
        <w:trPr>
          <w:trHeight w:val="424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62" w:rsidRDefault="003F2762" w:rsidP="00112DB1">
            <w:pPr>
              <w:widowControl/>
              <w:spacing w:line="288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、本教室</w:t>
            </w:r>
            <w:r>
              <w:t>主要用于课程</w:t>
            </w:r>
            <w:r>
              <w:rPr>
                <w:rFonts w:hint="eastAsia"/>
              </w:rPr>
              <w:t>录播</w:t>
            </w:r>
            <w:r w:rsidR="00BF48E2">
              <w:rPr>
                <w:rFonts w:hint="eastAsia"/>
              </w:rPr>
              <w:t>，</w:t>
            </w:r>
            <w:r>
              <w:t>不安排</w:t>
            </w:r>
            <w:r>
              <w:rPr>
                <w:rFonts w:hint="eastAsia"/>
              </w:rPr>
              <w:t>其他</w:t>
            </w:r>
            <w:r>
              <w:t>活动。</w:t>
            </w:r>
          </w:p>
          <w:p w:rsidR="003F2762" w:rsidRDefault="003F2762" w:rsidP="003F2762">
            <w:pPr>
              <w:widowControl/>
              <w:spacing w:line="288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</w:t>
            </w:r>
            <w:r>
              <w:t>在使用前一周</w:t>
            </w:r>
            <w:r>
              <w:rPr>
                <w:rFonts w:hint="eastAsia"/>
              </w:rPr>
              <w:t>填写</w:t>
            </w:r>
            <w:r>
              <w:t>录播教室使用申请表</w:t>
            </w:r>
            <w:r w:rsidR="00201BB6">
              <w:rPr>
                <w:rFonts w:hint="eastAsia"/>
              </w:rPr>
              <w:t>（</w:t>
            </w:r>
            <w:r w:rsidR="009C7BEE" w:rsidRPr="00DD0954">
              <w:rPr>
                <w:rFonts w:hint="eastAsia"/>
                <w:b/>
              </w:rPr>
              <w:t>本表</w:t>
            </w:r>
            <w:r w:rsidR="00201BB6" w:rsidRPr="00DD0954">
              <w:rPr>
                <w:rFonts w:hint="eastAsia"/>
                <w:b/>
              </w:rPr>
              <w:t>一式</w:t>
            </w:r>
            <w:r w:rsidR="00694FE4">
              <w:rPr>
                <w:rFonts w:hint="eastAsia"/>
                <w:b/>
              </w:rPr>
              <w:t>三</w:t>
            </w:r>
            <w:r w:rsidR="00201BB6" w:rsidRPr="00DD0954">
              <w:rPr>
                <w:rFonts w:hint="eastAsia"/>
                <w:b/>
              </w:rPr>
              <w:t>份</w:t>
            </w:r>
            <w:r w:rsidR="00DD0954">
              <w:rPr>
                <w:rFonts w:hint="eastAsia"/>
                <w:b/>
              </w:rPr>
              <w:t>，申请</w:t>
            </w:r>
            <w:r w:rsidR="00DD0954" w:rsidRPr="00DD0954">
              <w:rPr>
                <w:rFonts w:hint="eastAsia"/>
                <w:b/>
              </w:rPr>
              <w:t>人员</w:t>
            </w:r>
            <w:r w:rsidR="00BE5ADD">
              <w:rPr>
                <w:rFonts w:hint="eastAsia"/>
                <w:b/>
              </w:rPr>
              <w:t>、</w:t>
            </w:r>
            <w:r w:rsidR="00BE5ADD">
              <w:rPr>
                <w:b/>
              </w:rPr>
              <w:t>教务处</w:t>
            </w:r>
            <w:r w:rsidR="00DD0954" w:rsidRPr="00DD0954">
              <w:rPr>
                <w:rFonts w:hint="eastAsia"/>
                <w:b/>
              </w:rPr>
              <w:t>和信息化建设与管理处各存一份</w:t>
            </w:r>
            <w:r w:rsidR="00DD0954">
              <w:rPr>
                <w:rFonts w:hint="eastAsia"/>
              </w:rPr>
              <w:t>）</w:t>
            </w:r>
            <w:r>
              <w:t>交到信息化</w:t>
            </w:r>
            <w:r>
              <w:rPr>
                <w:rFonts w:hint="eastAsia"/>
              </w:rPr>
              <w:t>建设</w:t>
            </w:r>
            <w:r>
              <w:t>与管理处教育技术科</w:t>
            </w:r>
            <w:r>
              <w:rPr>
                <w:rFonts w:hint="eastAsia"/>
              </w:rPr>
              <w:t>，</w:t>
            </w:r>
            <w:r>
              <w:t>口头申请不予受理。</w:t>
            </w:r>
          </w:p>
          <w:p w:rsidR="003F2762" w:rsidRDefault="003F2762" w:rsidP="003F2762">
            <w:pPr>
              <w:widowControl/>
              <w:spacing w:line="288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t>授课教师应提前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</w:t>
            </w:r>
            <w:r>
              <w:t>进入录播教室，</w:t>
            </w:r>
            <w:r w:rsidR="002D7F78">
              <w:t>测试课件</w:t>
            </w:r>
            <w:r w:rsidR="002D7F78">
              <w:rPr>
                <w:rFonts w:hint="eastAsia"/>
              </w:rPr>
              <w:t>、</w:t>
            </w:r>
            <w:r w:rsidR="002D7F78">
              <w:t>视频等播放是否正常</w:t>
            </w:r>
            <w:r w:rsidR="002D7F78">
              <w:rPr>
                <w:rFonts w:hint="eastAsia"/>
              </w:rPr>
              <w:t>，</w:t>
            </w:r>
            <w:r>
              <w:t>检查设备是否完好，</w:t>
            </w:r>
            <w:r>
              <w:rPr>
                <w:rFonts w:hint="eastAsia"/>
              </w:rPr>
              <w:t>如有</w:t>
            </w:r>
            <w:r>
              <w:t>异常情况应及时报告管理人员。</w:t>
            </w:r>
          </w:p>
          <w:p w:rsidR="00205A5D" w:rsidRPr="009C38C3" w:rsidRDefault="00205A5D" w:rsidP="003F2762">
            <w:pPr>
              <w:widowControl/>
              <w:spacing w:line="288" w:lineRule="auto"/>
            </w:pPr>
            <w:r w:rsidRPr="009C38C3">
              <w:rPr>
                <w:rFonts w:hint="eastAsia"/>
              </w:rPr>
              <w:t>4</w:t>
            </w:r>
            <w:r w:rsidRPr="009C38C3">
              <w:rPr>
                <w:rFonts w:hint="eastAsia"/>
              </w:rPr>
              <w:t>、为保证录播质量，授课教师务必提前熟悉操作规程和注意事项</w:t>
            </w:r>
            <w:r w:rsidR="002D7F78" w:rsidRPr="009C38C3">
              <w:rPr>
                <w:rFonts w:hint="eastAsia"/>
              </w:rPr>
              <w:t>，尽量着正装、化淡妆。</w:t>
            </w:r>
          </w:p>
          <w:p w:rsidR="003F2762" w:rsidRPr="00AA2A07" w:rsidRDefault="002D7F78" w:rsidP="003F2762">
            <w:pPr>
              <w:widowControl/>
              <w:spacing w:line="288" w:lineRule="auto"/>
            </w:pPr>
            <w:r>
              <w:rPr>
                <w:rFonts w:hint="eastAsia"/>
              </w:rPr>
              <w:t>5</w:t>
            </w:r>
            <w:r>
              <w:t>、授</w:t>
            </w:r>
            <w:r w:rsidR="003F2762">
              <w:t>课教师不得安装应用程序，</w:t>
            </w:r>
            <w:r w:rsidR="003F2762">
              <w:rPr>
                <w:rFonts w:hint="eastAsia"/>
              </w:rPr>
              <w:t>不得更改</w:t>
            </w:r>
            <w:r w:rsidR="003F2762">
              <w:t>所有设备的系统设置，需上传的软件要进行无病毒检查，</w:t>
            </w:r>
            <w:r w:rsidR="003F2762">
              <w:rPr>
                <w:rFonts w:hint="eastAsia"/>
              </w:rPr>
              <w:t>保证录播</w:t>
            </w:r>
            <w:r w:rsidR="003F2762">
              <w:t>系统的安全。</w:t>
            </w:r>
          </w:p>
          <w:p w:rsidR="003F2762" w:rsidRPr="00112DB1" w:rsidRDefault="002D7F78" w:rsidP="002D7F78">
            <w:pPr>
              <w:widowControl/>
              <w:spacing w:line="288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为保证</w:t>
            </w:r>
            <w:r w:rsidR="003F2762">
              <w:t>录播效果，请关掉一切通讯设备。</w:t>
            </w:r>
            <w:r w:rsidR="003F2762">
              <w:rPr>
                <w:rFonts w:hint="eastAsia"/>
              </w:rPr>
              <w:t>学生</w:t>
            </w:r>
            <w:r w:rsidR="003F2762">
              <w:t>要爱护</w:t>
            </w:r>
            <w:r w:rsidR="003F2762">
              <w:rPr>
                <w:rFonts w:hint="eastAsia"/>
              </w:rPr>
              <w:t>录播</w:t>
            </w:r>
            <w:r w:rsidR="003F2762">
              <w:t>教室设备，注意教室保持卫生整洁，未经老师特许，不得操作任何设备</w:t>
            </w:r>
            <w:r w:rsidR="003F2762">
              <w:rPr>
                <w:rFonts w:hint="eastAsia"/>
              </w:rPr>
              <w:t>，</w:t>
            </w:r>
            <w:r w:rsidR="003F2762">
              <w:t>不得在教室乱写乱</w:t>
            </w:r>
            <w:r w:rsidR="003F2762">
              <w:rPr>
                <w:rFonts w:hint="eastAsia"/>
              </w:rPr>
              <w:t>画</w:t>
            </w:r>
            <w:r w:rsidR="003F2762">
              <w:t>。</w:t>
            </w:r>
          </w:p>
        </w:tc>
      </w:tr>
    </w:tbl>
    <w:p w:rsidR="000F6AAB" w:rsidRDefault="000F6AAB" w:rsidP="000F6AAB">
      <w:pPr>
        <w:ind w:right="420"/>
        <w:jc w:val="right"/>
        <w:rPr>
          <w:sz w:val="24"/>
        </w:rPr>
      </w:pPr>
    </w:p>
    <w:p w:rsidR="00F273DA" w:rsidRPr="000F6AAB" w:rsidRDefault="000F6AAB" w:rsidP="006D7447">
      <w:pPr>
        <w:ind w:right="180"/>
        <w:jc w:val="right"/>
        <w:rPr>
          <w:rFonts w:hint="eastAsia"/>
        </w:rPr>
      </w:pPr>
      <w:r w:rsidRPr="00F273DA">
        <w:rPr>
          <w:rFonts w:hint="eastAsia"/>
          <w:sz w:val="24"/>
        </w:rPr>
        <w:t>中北大学</w:t>
      </w:r>
      <w:r w:rsidRPr="00F273DA">
        <w:rPr>
          <w:sz w:val="24"/>
        </w:rPr>
        <w:t>信息化建设与管理处制</w:t>
      </w:r>
      <w:bookmarkStart w:id="0" w:name="_GoBack"/>
      <w:bookmarkEnd w:id="0"/>
    </w:p>
    <w:sectPr w:rsidR="00F273DA" w:rsidRPr="000F6AAB" w:rsidSect="000F6AA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5A" w:rsidRDefault="00F5305A" w:rsidP="00AD430E">
      <w:r>
        <w:separator/>
      </w:r>
    </w:p>
  </w:endnote>
  <w:endnote w:type="continuationSeparator" w:id="0">
    <w:p w:rsidR="00F5305A" w:rsidRDefault="00F5305A" w:rsidP="00A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5A" w:rsidRDefault="00F5305A" w:rsidP="00AD430E">
      <w:r>
        <w:separator/>
      </w:r>
    </w:p>
  </w:footnote>
  <w:footnote w:type="continuationSeparator" w:id="0">
    <w:p w:rsidR="00F5305A" w:rsidRDefault="00F5305A" w:rsidP="00AD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E5A"/>
    <w:rsid w:val="00030E61"/>
    <w:rsid w:val="00051384"/>
    <w:rsid w:val="0005606D"/>
    <w:rsid w:val="000C09CD"/>
    <w:rsid w:val="000D5DB6"/>
    <w:rsid w:val="000F6AAB"/>
    <w:rsid w:val="00104FBC"/>
    <w:rsid w:val="00110D2D"/>
    <w:rsid w:val="00112DB1"/>
    <w:rsid w:val="00113023"/>
    <w:rsid w:val="00114425"/>
    <w:rsid w:val="00133404"/>
    <w:rsid w:val="001563DD"/>
    <w:rsid w:val="00157222"/>
    <w:rsid w:val="00182378"/>
    <w:rsid w:val="001B50DC"/>
    <w:rsid w:val="001C5214"/>
    <w:rsid w:val="001F63E9"/>
    <w:rsid w:val="00201BB6"/>
    <w:rsid w:val="00205A5D"/>
    <w:rsid w:val="00261F79"/>
    <w:rsid w:val="00275B66"/>
    <w:rsid w:val="002A032C"/>
    <w:rsid w:val="002C0CD5"/>
    <w:rsid w:val="002D7F78"/>
    <w:rsid w:val="002E42F3"/>
    <w:rsid w:val="003033FA"/>
    <w:rsid w:val="00321E93"/>
    <w:rsid w:val="00386DCA"/>
    <w:rsid w:val="003D45EC"/>
    <w:rsid w:val="003F2762"/>
    <w:rsid w:val="00401B3E"/>
    <w:rsid w:val="00445F43"/>
    <w:rsid w:val="00482F54"/>
    <w:rsid w:val="00493AEC"/>
    <w:rsid w:val="004A46C4"/>
    <w:rsid w:val="004F624C"/>
    <w:rsid w:val="00537F9A"/>
    <w:rsid w:val="00545ACA"/>
    <w:rsid w:val="0055612D"/>
    <w:rsid w:val="005569A0"/>
    <w:rsid w:val="00572F25"/>
    <w:rsid w:val="005A7E5A"/>
    <w:rsid w:val="005C6ABB"/>
    <w:rsid w:val="005F48A5"/>
    <w:rsid w:val="006049E9"/>
    <w:rsid w:val="00622D9A"/>
    <w:rsid w:val="00635A59"/>
    <w:rsid w:val="006422C3"/>
    <w:rsid w:val="00652693"/>
    <w:rsid w:val="0067778D"/>
    <w:rsid w:val="00694FE4"/>
    <w:rsid w:val="006952F1"/>
    <w:rsid w:val="006C0C9F"/>
    <w:rsid w:val="006C3337"/>
    <w:rsid w:val="006C3952"/>
    <w:rsid w:val="006C66C0"/>
    <w:rsid w:val="006D7447"/>
    <w:rsid w:val="006E7E70"/>
    <w:rsid w:val="007329DD"/>
    <w:rsid w:val="00743443"/>
    <w:rsid w:val="00745C70"/>
    <w:rsid w:val="0078071C"/>
    <w:rsid w:val="00792177"/>
    <w:rsid w:val="007B4955"/>
    <w:rsid w:val="007C4937"/>
    <w:rsid w:val="007D30B7"/>
    <w:rsid w:val="007F7A87"/>
    <w:rsid w:val="00811255"/>
    <w:rsid w:val="00844D78"/>
    <w:rsid w:val="00894B54"/>
    <w:rsid w:val="008C6292"/>
    <w:rsid w:val="008F7981"/>
    <w:rsid w:val="008F7D0D"/>
    <w:rsid w:val="00910407"/>
    <w:rsid w:val="00925524"/>
    <w:rsid w:val="009334B6"/>
    <w:rsid w:val="00946E0B"/>
    <w:rsid w:val="00981839"/>
    <w:rsid w:val="0099274D"/>
    <w:rsid w:val="00992EB7"/>
    <w:rsid w:val="009A03FA"/>
    <w:rsid w:val="009C38C3"/>
    <w:rsid w:val="009C7BEE"/>
    <w:rsid w:val="009D4B2B"/>
    <w:rsid w:val="009E70F5"/>
    <w:rsid w:val="009F3208"/>
    <w:rsid w:val="00A04B0B"/>
    <w:rsid w:val="00A10020"/>
    <w:rsid w:val="00A52746"/>
    <w:rsid w:val="00A94AD2"/>
    <w:rsid w:val="00AA2A07"/>
    <w:rsid w:val="00AC64DF"/>
    <w:rsid w:val="00AD430E"/>
    <w:rsid w:val="00B07E86"/>
    <w:rsid w:val="00B74834"/>
    <w:rsid w:val="00BA16D1"/>
    <w:rsid w:val="00BA1CAF"/>
    <w:rsid w:val="00BA7C8D"/>
    <w:rsid w:val="00BB24A8"/>
    <w:rsid w:val="00BE5ADD"/>
    <w:rsid w:val="00BE772A"/>
    <w:rsid w:val="00BF48E2"/>
    <w:rsid w:val="00C0683A"/>
    <w:rsid w:val="00C45B38"/>
    <w:rsid w:val="00C56BF7"/>
    <w:rsid w:val="00C57E84"/>
    <w:rsid w:val="00C916D2"/>
    <w:rsid w:val="00C958EB"/>
    <w:rsid w:val="00CB1384"/>
    <w:rsid w:val="00CD6026"/>
    <w:rsid w:val="00D1095B"/>
    <w:rsid w:val="00D245D9"/>
    <w:rsid w:val="00D24E2B"/>
    <w:rsid w:val="00D2783C"/>
    <w:rsid w:val="00D5173E"/>
    <w:rsid w:val="00D64C23"/>
    <w:rsid w:val="00D95DD2"/>
    <w:rsid w:val="00DB7A06"/>
    <w:rsid w:val="00DC60DF"/>
    <w:rsid w:val="00DD0954"/>
    <w:rsid w:val="00E70057"/>
    <w:rsid w:val="00E84788"/>
    <w:rsid w:val="00EA7481"/>
    <w:rsid w:val="00EC3C70"/>
    <w:rsid w:val="00F05038"/>
    <w:rsid w:val="00F11AC3"/>
    <w:rsid w:val="00F128FA"/>
    <w:rsid w:val="00F273DA"/>
    <w:rsid w:val="00F3128C"/>
    <w:rsid w:val="00F375C1"/>
    <w:rsid w:val="00F5305A"/>
    <w:rsid w:val="00F618F1"/>
    <w:rsid w:val="00F63AB1"/>
    <w:rsid w:val="00F67A76"/>
    <w:rsid w:val="00F82056"/>
    <w:rsid w:val="00F84A51"/>
    <w:rsid w:val="00F961A4"/>
    <w:rsid w:val="00FB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D1A0"/>
  <w15:docId w15:val="{9C87BF71-888A-403F-BCD1-CC22F09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3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3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30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5138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D7F7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D7F7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D7F78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7F7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D7F78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7F7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D7F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0D5E-B94C-4840-8A01-B2836CF9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153</cp:revision>
  <dcterms:created xsi:type="dcterms:W3CDTF">2018-09-20T09:40:00Z</dcterms:created>
  <dcterms:modified xsi:type="dcterms:W3CDTF">2018-11-20T09:04:00Z</dcterms:modified>
</cp:coreProperties>
</file>